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269CE" w14:textId="77777777" w:rsidR="00A74337" w:rsidRPr="00517EFF" w:rsidRDefault="00A74337" w:rsidP="00517EFF">
      <w:pPr>
        <w:spacing w:after="0" w:line="240" w:lineRule="auto"/>
        <w:rPr>
          <w:rFonts w:ascii="Calibri" w:eastAsia="Calibri" w:hAnsi="Calibri" w:cs="Calibri"/>
          <w:b/>
        </w:rPr>
      </w:pPr>
      <w:r w:rsidRPr="00517EFF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50"/>
        <w:gridCol w:w="3279"/>
        <w:gridCol w:w="1357"/>
        <w:gridCol w:w="2082"/>
        <w:gridCol w:w="2126"/>
        <w:gridCol w:w="3366"/>
      </w:tblGrid>
      <w:tr w:rsidR="00A74337" w:rsidRPr="00517EFF" w14:paraId="454FCCDB" w14:textId="77777777" w:rsidTr="00A62280">
        <w:tc>
          <w:tcPr>
            <w:tcW w:w="1933" w:type="pct"/>
            <w:gridSpan w:val="2"/>
            <w:shd w:val="clear" w:color="auto" w:fill="E6D4F0"/>
          </w:tcPr>
          <w:p w14:paraId="40920A2F" w14:textId="77777777" w:rsidR="00A74337" w:rsidRPr="00517EFF" w:rsidRDefault="00A74337" w:rsidP="00517E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466" w:type="pct"/>
            <w:shd w:val="clear" w:color="auto" w:fill="E6D4F0"/>
          </w:tcPr>
          <w:p w14:paraId="3D9D91B4" w14:textId="77777777" w:rsidR="00A74337" w:rsidRPr="00517EFF" w:rsidRDefault="00A74337" w:rsidP="00517E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sz w:val="18"/>
                <w:szCs w:val="18"/>
              </w:rPr>
              <w:t xml:space="preserve">RAZRED: 3. </w:t>
            </w:r>
          </w:p>
        </w:tc>
        <w:tc>
          <w:tcPr>
            <w:tcW w:w="2601" w:type="pct"/>
            <w:gridSpan w:val="3"/>
            <w:shd w:val="clear" w:color="auto" w:fill="E6D4F0"/>
          </w:tcPr>
          <w:p w14:paraId="60EB7E0E" w14:textId="4A75CB59" w:rsidR="00A74337" w:rsidRPr="00517EFF" w:rsidRDefault="00A74337" w:rsidP="00517E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4C6897">
              <w:rPr>
                <w:rFonts w:ascii="Calibri" w:eastAsia="Calibri" w:hAnsi="Calibri" w:cs="Calibri"/>
                <w:sz w:val="18"/>
                <w:szCs w:val="18"/>
              </w:rPr>
              <w:t xml:space="preserve"> 97.</w:t>
            </w:r>
          </w:p>
        </w:tc>
      </w:tr>
      <w:tr w:rsidR="00A74337" w:rsidRPr="00517EFF" w14:paraId="6DD7562A" w14:textId="77777777" w:rsidTr="00A62280">
        <w:tc>
          <w:tcPr>
            <w:tcW w:w="807" w:type="pct"/>
          </w:tcPr>
          <w:p w14:paraId="2172CB5F" w14:textId="77777777" w:rsidR="00A74337" w:rsidRPr="00517EFF" w:rsidRDefault="00A74337" w:rsidP="00517E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193" w:type="pct"/>
            <w:gridSpan w:val="5"/>
          </w:tcPr>
          <w:p w14:paraId="4BF0BEDF" w14:textId="77777777" w:rsidR="00A74337" w:rsidRPr="00517EFF" w:rsidRDefault="00A74337" w:rsidP="00517E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A74337" w:rsidRPr="00517EFF" w14:paraId="0990306D" w14:textId="77777777" w:rsidTr="00A62280">
        <w:tc>
          <w:tcPr>
            <w:tcW w:w="807" w:type="pct"/>
          </w:tcPr>
          <w:p w14:paraId="79116B56" w14:textId="77777777" w:rsidR="00A74337" w:rsidRPr="00517EFF" w:rsidRDefault="00A74337" w:rsidP="00517E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193" w:type="pct"/>
            <w:gridSpan w:val="5"/>
          </w:tcPr>
          <w:p w14:paraId="2C4FB99B" w14:textId="77777777" w:rsidR="00A74337" w:rsidRPr="00517EFF" w:rsidRDefault="00A74337" w:rsidP="00517E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A74337" w:rsidRPr="00517EFF" w14:paraId="79A3AA2F" w14:textId="77777777" w:rsidTr="00A62280">
        <w:tc>
          <w:tcPr>
            <w:tcW w:w="807" w:type="pct"/>
          </w:tcPr>
          <w:p w14:paraId="38FB90D3" w14:textId="77777777" w:rsidR="00A74337" w:rsidRPr="00517EFF" w:rsidRDefault="00A74337" w:rsidP="00517E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193" w:type="pct"/>
            <w:gridSpan w:val="5"/>
          </w:tcPr>
          <w:p w14:paraId="25EFBFF4" w14:textId="77777777" w:rsidR="00A74337" w:rsidRPr="00517EFF" w:rsidRDefault="00A74337" w:rsidP="00517EFF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b/>
                <w:sz w:val="18"/>
                <w:szCs w:val="18"/>
              </w:rPr>
              <w:t>Vrednovanje: Moći ću – osvrt na prošle ishode</w:t>
            </w:r>
            <w:r w:rsidR="00517EFF">
              <w:rPr>
                <w:rFonts w:ascii="Calibri" w:eastAsia="Calibri" w:hAnsi="Calibri" w:cs="Calibri"/>
                <w:b/>
                <w:sz w:val="18"/>
                <w:szCs w:val="18"/>
              </w:rPr>
              <w:t>,</w:t>
            </w:r>
            <w:r w:rsidRPr="00517EF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procjena budućih ishoda</w:t>
            </w:r>
          </w:p>
        </w:tc>
      </w:tr>
      <w:tr w:rsidR="00A74337" w:rsidRPr="00517EFF" w14:paraId="1F15352C" w14:textId="77777777" w:rsidTr="00A62280">
        <w:trPr>
          <w:trHeight w:val="1837"/>
        </w:trPr>
        <w:tc>
          <w:tcPr>
            <w:tcW w:w="807" w:type="pct"/>
          </w:tcPr>
          <w:p w14:paraId="16C4D645" w14:textId="77777777" w:rsidR="00A74337" w:rsidRPr="00517EFF" w:rsidRDefault="00A74337" w:rsidP="00517E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85CDF06" w14:textId="77777777" w:rsidR="00A74337" w:rsidRPr="00517EFF" w:rsidRDefault="00A74337" w:rsidP="00517EF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193" w:type="pct"/>
            <w:gridSpan w:val="5"/>
          </w:tcPr>
          <w:p w14:paraId="3DE4A75F" w14:textId="77777777" w:rsidR="00A74337" w:rsidRPr="00517EFF" w:rsidRDefault="00A74337" w:rsidP="00517EF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17EFF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67A7B" w:rsidRPr="00517EF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17EFF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267A7B" w:rsidRPr="00517EF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17EFF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267A7B" w:rsidRPr="00517EF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17EFF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tekstove jednostavne strukture.</w:t>
            </w:r>
          </w:p>
          <w:p w14:paraId="07F5B837" w14:textId="77777777" w:rsidR="00423FAA" w:rsidRPr="00517EFF" w:rsidRDefault="00267A7B" w:rsidP="00517EF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C0137A"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razlikuje svakodnevne komunikacijske situacije </w:t>
            </w:r>
          </w:p>
          <w:p w14:paraId="78A8BB24" w14:textId="77777777" w:rsidR="00423FAA" w:rsidRPr="00517EFF" w:rsidRDefault="00423FAA" w:rsidP="00517EF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17EFF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67A7B" w:rsidRPr="00517EF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17EFF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267A7B" w:rsidRPr="00517EF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17EFF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267A7B" w:rsidRPr="00517EF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17EFF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pronalazi važne podatke u tekstu.</w:t>
            </w:r>
          </w:p>
          <w:p w14:paraId="7C2057E0" w14:textId="77777777" w:rsidR="00423FAA" w:rsidRPr="00517EFF" w:rsidRDefault="00423FAA" w:rsidP="00517EF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17EFF">
              <w:rPr>
                <w:rFonts w:ascii="Calibri" w:eastAsia="Arial" w:hAnsi="Calibri" w:cs="Calibri"/>
                <w:bCs/>
                <w:sz w:val="18"/>
                <w:szCs w:val="18"/>
              </w:rPr>
              <w:t>– uočava grafičku strukturu teksta: naslov, tijelo teksta, ilustracije i/ili fotografije, rubrike</w:t>
            </w:r>
          </w:p>
          <w:p w14:paraId="7FD819B1" w14:textId="77777777" w:rsidR="00423FAA" w:rsidRPr="00517EFF" w:rsidRDefault="00423FAA" w:rsidP="00517EF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17EFF">
              <w:rPr>
                <w:rFonts w:ascii="Calibri" w:eastAsia="Arial" w:hAnsi="Calibri" w:cs="Calibri"/>
                <w:bCs/>
                <w:sz w:val="18"/>
                <w:szCs w:val="18"/>
              </w:rPr>
              <w:t>– odgovara na pitanja o pročitanome tekstu</w:t>
            </w:r>
          </w:p>
          <w:p w14:paraId="205E9C1B" w14:textId="77777777" w:rsidR="00423FAA" w:rsidRPr="00517EFF" w:rsidRDefault="00423FAA" w:rsidP="00517EF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17EFF">
              <w:rPr>
                <w:rFonts w:ascii="Calibri" w:eastAsia="Arial" w:hAnsi="Calibri" w:cs="Calibri"/>
                <w:bCs/>
                <w:sz w:val="18"/>
                <w:szCs w:val="18"/>
              </w:rPr>
              <w:t>– postavlja pitanja o pročitanome tekstu</w:t>
            </w:r>
          </w:p>
          <w:p w14:paraId="68977493" w14:textId="77777777" w:rsidR="00423FAA" w:rsidRPr="00517EFF" w:rsidRDefault="00423FAA" w:rsidP="00517EF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17EFF">
              <w:rPr>
                <w:rFonts w:ascii="Calibri" w:eastAsia="Arial" w:hAnsi="Calibri" w:cs="Calibri"/>
                <w:bCs/>
                <w:sz w:val="18"/>
                <w:szCs w:val="18"/>
              </w:rPr>
              <w:t>– pronalazi važne podatke u tekstu</w:t>
            </w:r>
          </w:p>
          <w:p w14:paraId="15601128" w14:textId="77777777" w:rsidR="00423FAA" w:rsidRPr="00517EFF" w:rsidRDefault="00423FAA" w:rsidP="00517EF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17EFF">
              <w:rPr>
                <w:rFonts w:ascii="Calibri" w:eastAsia="Arial" w:hAnsi="Calibri" w:cs="Calibri"/>
                <w:bCs/>
                <w:sz w:val="18"/>
                <w:szCs w:val="18"/>
              </w:rPr>
              <w:t>– pronalazi i objašnjava podatke u grafičkim prikazima</w:t>
            </w:r>
          </w:p>
          <w:p w14:paraId="217EF8A2" w14:textId="77777777" w:rsidR="00A74337" w:rsidRPr="0018645A" w:rsidRDefault="00423FAA" w:rsidP="0018645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17EFF">
              <w:rPr>
                <w:rFonts w:ascii="Calibri" w:eastAsia="Arial" w:hAnsi="Calibri" w:cs="Calibri"/>
                <w:bCs/>
                <w:sz w:val="18"/>
                <w:szCs w:val="18"/>
              </w:rPr>
              <w:t>– prepoznaje nepoznate riječi i pronalazi njezino značenje na temelju sadržaja teksta i u rječniku</w:t>
            </w:r>
          </w:p>
        </w:tc>
      </w:tr>
      <w:tr w:rsidR="00A74337" w:rsidRPr="00517EFF" w14:paraId="682B2443" w14:textId="77777777" w:rsidTr="00A62280">
        <w:tc>
          <w:tcPr>
            <w:tcW w:w="3114" w:type="pct"/>
            <w:gridSpan w:val="4"/>
            <w:shd w:val="clear" w:color="auto" w:fill="E6D4F0"/>
          </w:tcPr>
          <w:p w14:paraId="0BA5960E" w14:textId="77777777" w:rsidR="00A74337" w:rsidRPr="00517EFF" w:rsidRDefault="00A74337" w:rsidP="00517E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6D4F0"/>
          </w:tcPr>
          <w:p w14:paraId="6A7A4BFC" w14:textId="77777777" w:rsidR="00A74337" w:rsidRPr="00517EFF" w:rsidRDefault="00A74337" w:rsidP="00517EFF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70C1E586" w14:textId="77777777" w:rsidR="00A74337" w:rsidRPr="00517EFF" w:rsidRDefault="00A74337" w:rsidP="00517EF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1156" w:type="pct"/>
            <w:shd w:val="clear" w:color="auto" w:fill="E6D4F0"/>
          </w:tcPr>
          <w:p w14:paraId="598F43DC" w14:textId="77777777" w:rsidR="00A74337" w:rsidRPr="00517EFF" w:rsidRDefault="00A74337" w:rsidP="00517EF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517EFF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517EF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517EFF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517EF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517EFF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517EF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517EFF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517EF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517EFF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517EFF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517EF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517EFF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517EFF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517EF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74337" w:rsidRPr="00517EFF" w14:paraId="2AD3423A" w14:textId="77777777" w:rsidTr="00A62280">
        <w:trPr>
          <w:trHeight w:val="273"/>
        </w:trPr>
        <w:tc>
          <w:tcPr>
            <w:tcW w:w="3114" w:type="pct"/>
            <w:gridSpan w:val="4"/>
          </w:tcPr>
          <w:p w14:paraId="5A1B1A45" w14:textId="77777777" w:rsidR="00517EFF" w:rsidRPr="00517EFF" w:rsidRDefault="00A74337" w:rsidP="00517EF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KAKO SA</w:t>
            </w:r>
            <w:r w:rsidR="00C0137A" w:rsidRPr="00517E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M </w:t>
            </w:r>
            <w:r w:rsidR="00381D95" w:rsidRPr="00517E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ZADOVOLJN</w:t>
            </w:r>
            <w:r w:rsidR="00517E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</w:t>
            </w:r>
            <w:r w:rsidR="00381D95" w:rsidRPr="00517E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/ZADOVOLJ</w:t>
            </w:r>
            <w:r w:rsidR="00517E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</w:t>
            </w:r>
            <w:r w:rsidR="00381D95" w:rsidRPr="00517E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 OSTVARENIM USPJEHOM</w:t>
            </w:r>
            <w:r w:rsidR="00517E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?</w:t>
            </w:r>
          </w:p>
          <w:p w14:paraId="5CCBB38A" w14:textId="77777777" w:rsidR="00517EFF" w:rsidRPr="00517EFF" w:rsidRDefault="00C0137A" w:rsidP="00517EF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aktivnosti:</w:t>
            </w:r>
            <w:r w:rsidRPr="00517EF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</w:t>
            </w:r>
            <w:r w:rsid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0DB3933F" w14:textId="77777777" w:rsidR="00C0137A" w:rsidRPr="00517EFF" w:rsidRDefault="00C0137A" w:rsidP="00517EF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3D2490C2" w14:textId="77777777" w:rsidR="00C0137A" w:rsidRPr="00517EFF" w:rsidRDefault="00C0137A" w:rsidP="00517EF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potiče učenike da iskažu svoje (ne)zadovoljstvo ocjenom iz ispita koji su pisali. Učenici obrazlažu zašto su zadovoljni</w:t>
            </w:r>
            <w:r w:rsid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odnosno nezadovoljni </w:t>
            </w:r>
            <w:r w:rsidR="001864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svojim rješavanjem</w:t>
            </w: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ispit</w:t>
            </w:r>
            <w:r w:rsidR="001864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</w:p>
          <w:p w14:paraId="3ED23725" w14:textId="77777777" w:rsidR="00C0137A" w:rsidRPr="00517EFF" w:rsidRDefault="00C0137A" w:rsidP="00517EF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se čitaju procjenu ishoda na 3. </w:t>
            </w:r>
            <w:r w:rsidR="00517EFF"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str</w:t>
            </w:r>
            <w:r w:rsid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anici </w:t>
            </w: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 uspoređuju </w:t>
            </w:r>
            <w:r w:rsid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svoju procjenu</w:t>
            </w: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 rezultatom ispita. </w:t>
            </w:r>
          </w:p>
          <w:p w14:paraId="219A6A06" w14:textId="77777777" w:rsidR="00C0137A" w:rsidRPr="00517EFF" w:rsidRDefault="00C0137A" w:rsidP="00517EF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Prema rezultatu ispita mogu ponovo ispuniti tablicu, ali sad vrednuju svoje postignuće.</w:t>
            </w:r>
          </w:p>
          <w:p w14:paraId="3BE22B04" w14:textId="77777777" w:rsidR="00C0137A" w:rsidRPr="00517EFF" w:rsidRDefault="00C0137A" w:rsidP="00517EF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Uspoređuju razlike procjene i postignuća. </w:t>
            </w:r>
          </w:p>
          <w:p w14:paraId="6E991330" w14:textId="77777777" w:rsidR="00C0137A" w:rsidRPr="00517EFF" w:rsidRDefault="00C0137A" w:rsidP="00517EF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</w:t>
            </w:r>
            <w:r w:rsidR="001864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/učitelj</w:t>
            </w: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pita učenike </w:t>
            </w:r>
            <w:r w:rsidR="00853CD0"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što im je bilo najteže, </w:t>
            </w:r>
            <w:r w:rsid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 </w:t>
            </w:r>
            <w:r w:rsidR="00853CD0"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što najlakše naučiti. To se može usporediti s kvantitativnom analizom ispita. </w:t>
            </w:r>
          </w:p>
          <w:p w14:paraId="0182175F" w14:textId="77777777" w:rsidR="00267A7B" w:rsidRPr="00517EFF" w:rsidRDefault="00267A7B" w:rsidP="00517EF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76C73F98" w14:textId="77777777" w:rsidR="00517EFF" w:rsidRPr="00517EFF" w:rsidRDefault="00853CD0" w:rsidP="00517EF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 KRUŽIM PO SVIJETU…</w:t>
            </w:r>
          </w:p>
          <w:p w14:paraId="54DFB13D" w14:textId="77777777" w:rsidR="00517EFF" w:rsidRPr="00517EFF" w:rsidRDefault="00853CD0" w:rsidP="002426E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17EF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</w:t>
            </w:r>
            <w:r w:rsid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381D95"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81D95" w:rsidRPr="00517EFF">
              <w:rPr>
                <w:rFonts w:ascii="Calibri" w:eastAsia="Arial" w:hAnsi="Calibri" w:cs="Calibri"/>
                <w:bCs/>
                <w:sz w:val="18"/>
                <w:szCs w:val="18"/>
              </w:rPr>
              <w:t>uočava grafičku strukturu teksta: naslov, tijelo teksta, ilustracije i/ili fotografije, rubrike</w:t>
            </w:r>
            <w:r w:rsidR="00517EFF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381D95" w:rsidRPr="00517EF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odgovara na pitanja o pročitanome tekstu</w:t>
            </w:r>
            <w:r w:rsidR="00517EFF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381D95" w:rsidRPr="00517EF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postavlja pitanja o pročitanome tekstu</w:t>
            </w:r>
            <w:r w:rsidR="00517EFF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249F62AE" w14:textId="77777777" w:rsidR="00853CD0" w:rsidRPr="00517EFF" w:rsidRDefault="00853CD0" w:rsidP="00517EF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119967CF" w14:textId="77777777" w:rsidR="00853CD0" w:rsidRPr="00517EFF" w:rsidRDefault="00853CD0" w:rsidP="00517EF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promatraju </w:t>
            </w:r>
            <w:r w:rsidR="00D12C36"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 opisuju naslovnu fotografiju i komentiraju naslov teme </w:t>
            </w:r>
            <w:r w:rsidR="00D12C36" w:rsidRPr="00517EF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Kružim po svijetu baš kao voda</w:t>
            </w:r>
            <w:r w:rsidR="00D12C36"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te čitaju </w:t>
            </w:r>
            <w:r w:rsidR="00423FAA"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ishode u toj nastavnoj temi. </w:t>
            </w:r>
          </w:p>
          <w:p w14:paraId="45302553" w14:textId="77777777" w:rsidR="00C0137A" w:rsidRPr="00517EFF" w:rsidRDefault="00423FAA" w:rsidP="00517EF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17E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Razgovara se o onome što im je poznato, što su već učili te o potpuno novim ishodima. Učenici postavljaju pitanja o ishodima koje ne razumiju. Ispunjavaju tablicu procjene. </w:t>
            </w:r>
          </w:p>
          <w:p w14:paraId="6314B2AC" w14:textId="77777777" w:rsidR="00423FAA" w:rsidRPr="00517EFF" w:rsidRDefault="00423FAA" w:rsidP="00517EFF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sz w:val="18"/>
                <w:szCs w:val="18"/>
              </w:rPr>
              <w:t>Ističu ishod koji im se čini najzanimljivijim i obrazlažu zašto</w:t>
            </w:r>
            <w:r w:rsidR="00517EFF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517EFF">
              <w:rPr>
                <w:rFonts w:ascii="Calibri" w:eastAsia="Calibri" w:hAnsi="Calibri" w:cs="Calibri"/>
                <w:sz w:val="18"/>
                <w:szCs w:val="18"/>
              </w:rPr>
              <w:t xml:space="preserve"> te onaj koji im se čini najtežim </w:t>
            </w:r>
            <w:r w:rsidR="00517EFF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517EFF">
              <w:rPr>
                <w:rFonts w:ascii="Calibri" w:eastAsia="Calibri" w:hAnsi="Calibri" w:cs="Calibri"/>
                <w:sz w:val="18"/>
                <w:szCs w:val="18"/>
              </w:rPr>
              <w:t xml:space="preserve"> obrazlažu zašto. </w:t>
            </w:r>
          </w:p>
          <w:p w14:paraId="2C17624D" w14:textId="77777777" w:rsidR="009F79F1" w:rsidRPr="00517EFF" w:rsidRDefault="00423FAA" w:rsidP="00517EFF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517EFF">
              <w:rPr>
                <w:rFonts w:ascii="Calibri" w:eastAsia="Calibri" w:hAnsi="Calibri" w:cs="Calibri"/>
                <w:sz w:val="18"/>
                <w:szCs w:val="18"/>
              </w:rPr>
              <w:t xml:space="preserve">U bilježnicu mogu nacrtati svoju naslovnicu nove nastavne teme. </w:t>
            </w:r>
          </w:p>
        </w:tc>
        <w:tc>
          <w:tcPr>
            <w:tcW w:w="730" w:type="pct"/>
          </w:tcPr>
          <w:p w14:paraId="1822FA71" w14:textId="77777777" w:rsidR="00A74337" w:rsidRPr="00517EFF" w:rsidRDefault="00A74337" w:rsidP="00517EF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156" w:type="pct"/>
          </w:tcPr>
          <w:p w14:paraId="10EE8C0F" w14:textId="77777777" w:rsidR="002426ED" w:rsidRDefault="002426ED" w:rsidP="0024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426E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UKU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1. Planiranje: Uz podršku učitelja učenik određuje ciljeve učenja, odabire pristup učenju te planira učenje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 Praćenje: Na poticaj učitelja učenik prati svoje učenje i napredovanje tijekom učenja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2A7FC81C" w14:textId="77777777" w:rsidR="002426ED" w:rsidRDefault="002426ED" w:rsidP="0024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23FAA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4. Samovrednovanje/samoprocjena: Na poticaj učitelja, ali i samostalno, učenik samovrednuje proces učenja i svoje rezultate te procjenjuje ostvareni napredak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1. Vrijednost učenja: Učenik može objasniti vrijednost učenja za svoj život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3. Interes: Učenik iskazuje interes za različita područja, preuzima odgovornost za svoje učenje i ustraje u učenju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32C978B" w14:textId="77777777" w:rsidR="002426ED" w:rsidRDefault="002426ED" w:rsidP="0024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426E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60BE59E7" w14:textId="77777777" w:rsidR="002426ED" w:rsidRDefault="002426ED" w:rsidP="0024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23FA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4. Razvija radne navike.</w:t>
            </w:r>
          </w:p>
          <w:p w14:paraId="018BEBC9" w14:textId="4F08F34B" w:rsidR="002426ED" w:rsidRDefault="002426ED" w:rsidP="0024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426E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A6228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3FAA">
              <w:rPr>
                <w:rFonts w:ascii="Calibri" w:eastAsia="Calibri" w:hAnsi="Calibri" w:cs="Calibri"/>
                <w:sz w:val="18"/>
                <w:szCs w:val="18"/>
              </w:rPr>
              <w:t>2. Planira i upravlja aktivnostima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FE1219C" w14:textId="3D3EB2ED" w:rsidR="00381D95" w:rsidRPr="00517EFF" w:rsidRDefault="002426ED" w:rsidP="0024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426E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OŠ LK</w:t>
            </w:r>
            <w:r w:rsidRPr="00381D95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81D95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81D9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81D95">
              <w:rPr>
                <w:rFonts w:ascii="Calibri" w:eastAsia="Calibri" w:hAnsi="Calibri" w:cs="Calibri"/>
                <w:sz w:val="18"/>
                <w:szCs w:val="18"/>
              </w:rPr>
              <w:t>Učenik povezuje likovno i vizualno umjetničko djelo s osobnim doživljajem, likovnim jezikom i tematskim sadržajem djela</w:t>
            </w:r>
            <w:r w:rsidR="00B3628E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</w:tbl>
    <w:p w14:paraId="05A08750" w14:textId="77777777" w:rsidR="009F79F1" w:rsidRPr="00517EFF" w:rsidRDefault="009F79F1" w:rsidP="00517EFF">
      <w:pPr>
        <w:spacing w:after="0" w:line="240" w:lineRule="auto"/>
      </w:pPr>
    </w:p>
    <w:sectPr w:rsidR="009F79F1" w:rsidRPr="00517EFF" w:rsidSect="00517EF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46862"/>
    <w:multiLevelType w:val="hybridMultilevel"/>
    <w:tmpl w:val="F8CA086A"/>
    <w:lvl w:ilvl="0" w:tplc="B3A447F6">
      <w:start w:val="1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337"/>
    <w:rsid w:val="0018645A"/>
    <w:rsid w:val="0023795C"/>
    <w:rsid w:val="002426ED"/>
    <w:rsid w:val="00267A7B"/>
    <w:rsid w:val="00381D95"/>
    <w:rsid w:val="00423FAA"/>
    <w:rsid w:val="004C0F6E"/>
    <w:rsid w:val="004C6897"/>
    <w:rsid w:val="00517EFF"/>
    <w:rsid w:val="00853CD0"/>
    <w:rsid w:val="009F79F1"/>
    <w:rsid w:val="00A62280"/>
    <w:rsid w:val="00A74337"/>
    <w:rsid w:val="00B3628E"/>
    <w:rsid w:val="00BD218E"/>
    <w:rsid w:val="00C0137A"/>
    <w:rsid w:val="00CB4C7F"/>
    <w:rsid w:val="00D1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2951"/>
  <w15:chartTrackingRefBased/>
  <w15:docId w15:val="{A5ACA3E5-07D3-4A28-8C1A-35C10FAF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3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A74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74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1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2020-07-17T17:53:00Z</dcterms:created>
  <dcterms:modified xsi:type="dcterms:W3CDTF">2021-07-28T06:57:00Z</dcterms:modified>
</cp:coreProperties>
</file>